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E1" w:rsidRDefault="00887F58" w:rsidP="00E86FE1">
      <w:pPr>
        <w:pStyle w:val="m1254057865333963773msolistparagraph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760720" cy="1755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58" w:rsidRDefault="00887F58" w:rsidP="00887F58">
      <w:pPr>
        <w:pStyle w:val="m1254057865333963773msolistparagraph"/>
        <w:jc w:val="center"/>
        <w:rPr>
          <w:b/>
          <w:color w:val="1F497D"/>
          <w:u w:val="single"/>
        </w:rPr>
      </w:pPr>
    </w:p>
    <w:p w:rsidR="00E86FE1" w:rsidRPr="00887F58" w:rsidRDefault="00E86FE1" w:rsidP="00887F58">
      <w:pPr>
        <w:pStyle w:val="m1254057865333963773msolistparagraph"/>
        <w:jc w:val="center"/>
        <w:rPr>
          <w:b/>
          <w:color w:val="1F497D"/>
          <w:sz w:val="28"/>
          <w:szCs w:val="28"/>
          <w:u w:val="single"/>
        </w:rPr>
      </w:pPr>
      <w:r w:rsidRPr="00887F58">
        <w:rPr>
          <w:b/>
          <w:color w:val="1F497D"/>
          <w:sz w:val="28"/>
          <w:szCs w:val="28"/>
          <w:u w:val="single"/>
        </w:rPr>
        <w:t>Document</w:t>
      </w:r>
      <w:r w:rsidR="00887F58" w:rsidRPr="00887F58">
        <w:rPr>
          <w:b/>
          <w:color w:val="1F497D"/>
          <w:sz w:val="28"/>
          <w:szCs w:val="28"/>
          <w:u w:val="single"/>
        </w:rPr>
        <w:t>s à remettre au notaire, nécessaire pour signature de votre</w:t>
      </w:r>
      <w:r w:rsidRPr="00887F58">
        <w:rPr>
          <w:b/>
          <w:color w:val="1F497D"/>
          <w:sz w:val="28"/>
          <w:szCs w:val="28"/>
          <w:u w:val="single"/>
        </w:rPr>
        <w:t xml:space="preserve"> compromis</w:t>
      </w:r>
    </w:p>
    <w:p w:rsidR="00E86FE1" w:rsidRDefault="00E86FE1" w:rsidP="00E86FE1">
      <w:pPr>
        <w:pStyle w:val="m1254057865333963773msolistparagraph"/>
        <w:rPr>
          <w:color w:val="1F497D"/>
        </w:rPr>
      </w:pP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Attestation du notaire concernant l’acte de propriété du vendeur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Taxe foncière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Etat civil des parties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3 derniers PV d’AG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Carnet entretien immeuble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RCP + modifications éventuelles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D</w:t>
      </w:r>
      <w:bookmarkStart w:id="0" w:name="_GoBack"/>
      <w:bookmarkEnd w:id="0"/>
      <w:r>
        <w:rPr>
          <w:color w:val="1F497D"/>
        </w:rPr>
        <w:t>ernier décompte de charges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Diagnostics du bien</w:t>
      </w:r>
    </w:p>
    <w:p w:rsidR="00E86FE1" w:rsidRDefault="00E86FE1" w:rsidP="00E86FE1">
      <w:pPr>
        <w:pStyle w:val="m1254057865333963773msolistparagraph"/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Diagnostics immeuble</w:t>
      </w:r>
    </w:p>
    <w:p w:rsidR="00E86FE1" w:rsidRDefault="00E86FE1" w:rsidP="00E86FE1">
      <w:pPr>
        <w:pStyle w:val="m1254057865333963773msolistparagraph"/>
        <w:rPr>
          <w:color w:val="1F497D"/>
        </w:rPr>
      </w:pPr>
      <w:r>
        <w:rPr>
          <w:color w:val="1F497D"/>
        </w:rPr>
        <w:t>-</w:t>
      </w:r>
      <w:r>
        <w:rPr>
          <w:rFonts w:ascii="Times New Roman" w:hAnsi="Times New Roman" w:cs="Times New Roman"/>
          <w:color w:val="1F497D"/>
          <w:sz w:val="14"/>
          <w:szCs w:val="14"/>
        </w:rPr>
        <w:t xml:space="preserve">          </w:t>
      </w:r>
      <w:r>
        <w:rPr>
          <w:color w:val="1F497D"/>
        </w:rPr>
        <w:t>Plan</w:t>
      </w:r>
    </w:p>
    <w:p w:rsidR="00887F58" w:rsidRDefault="00887F58" w:rsidP="00E86FE1">
      <w:pPr>
        <w:pStyle w:val="m1254057865333963773msolistparagraph"/>
        <w:rPr>
          <w:color w:val="1F497D"/>
        </w:rPr>
      </w:pPr>
    </w:p>
    <w:p w:rsidR="00887F58" w:rsidRDefault="00887F58" w:rsidP="00E86FE1">
      <w:pPr>
        <w:pStyle w:val="m1254057865333963773msolistparagraph"/>
        <w:rPr>
          <w:color w:val="1F497D"/>
        </w:rPr>
      </w:pPr>
    </w:p>
    <w:p w:rsidR="00887F58" w:rsidRPr="00887F58" w:rsidRDefault="00887F58" w:rsidP="00E86FE1">
      <w:pPr>
        <w:pStyle w:val="m1254057865333963773msolistparagraph"/>
        <w:rPr>
          <w:b/>
          <w:u w:val="single"/>
        </w:rPr>
      </w:pPr>
      <w:r w:rsidRPr="00887F58">
        <w:rPr>
          <w:b/>
          <w:color w:val="1F497D"/>
          <w:u w:val="single"/>
        </w:rPr>
        <w:t xml:space="preserve">L’équipe transaction </w:t>
      </w:r>
    </w:p>
    <w:p w:rsidR="0046262C" w:rsidRDefault="0046262C"/>
    <w:sectPr w:rsidR="0046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E1"/>
    <w:rsid w:val="0046262C"/>
    <w:rsid w:val="00887F58"/>
    <w:rsid w:val="00E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717A"/>
  <w15:chartTrackingRefBased/>
  <w15:docId w15:val="{DF2FD9F1-243D-4479-90C4-6A6C9812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1254057865333963773msolistparagraph">
    <w:name w:val="m_1254057865333963773msolistparagraph"/>
    <w:basedOn w:val="Normal"/>
    <w:rsid w:val="00E86FE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2017-10-27T09:28:00Z</cp:lastPrinted>
  <dcterms:created xsi:type="dcterms:W3CDTF">2017-10-27T09:27:00Z</dcterms:created>
  <dcterms:modified xsi:type="dcterms:W3CDTF">2017-11-06T14:33:00Z</dcterms:modified>
</cp:coreProperties>
</file>