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2B4" w:rsidRPr="000322B4" w:rsidRDefault="000322B4" w:rsidP="000322B4">
      <w:pPr>
        <w:pStyle w:val="Sansinterligne"/>
        <w:jc w:val="center"/>
        <w:rPr>
          <w:b/>
          <w:color w:val="FF0000"/>
          <w:sz w:val="36"/>
          <w:szCs w:val="36"/>
          <w:lang w:eastAsia="fr-FR"/>
        </w:rPr>
      </w:pPr>
      <w:r w:rsidRPr="000322B4">
        <w:rPr>
          <w:b/>
          <w:color w:val="FF0000"/>
          <w:sz w:val="36"/>
          <w:szCs w:val="36"/>
          <w:lang w:eastAsia="fr-FR"/>
        </w:rPr>
        <w:t>Le syndic de copropriété</w:t>
      </w:r>
    </w:p>
    <w:p w:rsidR="000322B4" w:rsidRPr="000322B4" w:rsidRDefault="000322B4" w:rsidP="000322B4">
      <w:pPr>
        <w:pStyle w:val="Sansinterligne"/>
        <w:jc w:val="center"/>
        <w:rPr>
          <w:color w:val="FF0000"/>
          <w:sz w:val="36"/>
          <w:szCs w:val="36"/>
          <w:lang w:eastAsia="fr-FR"/>
        </w:rPr>
      </w:pPr>
    </w:p>
    <w:p w:rsidR="000322B4" w:rsidRDefault="000322B4" w:rsidP="000322B4">
      <w:pPr>
        <w:pStyle w:val="Sansinterligne"/>
        <w:rPr>
          <w:rFonts w:ascii="Helvetica" w:hAnsi="Helvetica"/>
          <w:color w:val="363636"/>
          <w:sz w:val="21"/>
          <w:szCs w:val="21"/>
          <w:lang w:eastAsia="fr-FR"/>
        </w:rPr>
      </w:pPr>
      <w:r w:rsidRPr="000322B4">
        <w:rPr>
          <w:rFonts w:ascii="Helvetica" w:hAnsi="Helvetica"/>
          <w:b/>
          <w:bCs/>
          <w:color w:val="363636"/>
          <w:sz w:val="21"/>
          <w:szCs w:val="21"/>
          <w:lang w:eastAsia="fr-FR"/>
        </w:rPr>
        <w:t xml:space="preserve">Le syndic </w:t>
      </w:r>
      <w:r>
        <w:rPr>
          <w:rFonts w:ascii="Helvetica" w:hAnsi="Helvetica"/>
          <w:b/>
          <w:bCs/>
          <w:color w:val="363636"/>
          <w:sz w:val="21"/>
          <w:szCs w:val="21"/>
          <w:lang w:eastAsia="fr-FR"/>
        </w:rPr>
        <w:t>c’est</w:t>
      </w:r>
      <w:r w:rsidRPr="000322B4">
        <w:rPr>
          <w:rFonts w:ascii="Helvetica" w:hAnsi="Helvetica"/>
          <w:b/>
          <w:bCs/>
          <w:color w:val="363636"/>
          <w:sz w:val="21"/>
          <w:szCs w:val="21"/>
          <w:lang w:eastAsia="fr-FR"/>
        </w:rPr>
        <w:t xml:space="preserve"> le mandataire du syndicat des copropriétaires</w:t>
      </w:r>
      <w:r w:rsidRPr="000322B4">
        <w:rPr>
          <w:rFonts w:ascii="Helvetica" w:hAnsi="Helvetica"/>
          <w:color w:val="363636"/>
          <w:sz w:val="21"/>
          <w:szCs w:val="21"/>
          <w:lang w:eastAsia="fr-FR"/>
        </w:rPr>
        <w:t>.</w:t>
      </w:r>
    </w:p>
    <w:p w:rsidR="000322B4" w:rsidRDefault="000322B4" w:rsidP="000322B4">
      <w:pPr>
        <w:pStyle w:val="Sansinterligne"/>
        <w:rPr>
          <w:rFonts w:ascii="Helvetica" w:hAnsi="Helvetica"/>
          <w:color w:val="363636"/>
          <w:sz w:val="21"/>
          <w:szCs w:val="21"/>
          <w:lang w:eastAsia="fr-FR"/>
        </w:rPr>
      </w:pPr>
      <w:r>
        <w:rPr>
          <w:rFonts w:ascii="Helvetica" w:hAnsi="Helvetica"/>
          <w:color w:val="363636"/>
          <w:sz w:val="21"/>
          <w:szCs w:val="21"/>
          <w:lang w:eastAsia="fr-FR"/>
        </w:rPr>
        <w:t xml:space="preserve">On se </w:t>
      </w:r>
      <w:r w:rsidRPr="000322B4">
        <w:rPr>
          <w:rFonts w:ascii="Helvetica" w:hAnsi="Helvetica"/>
          <w:color w:val="363636"/>
          <w:sz w:val="21"/>
          <w:szCs w:val="21"/>
          <w:lang w:eastAsia="fr-FR"/>
        </w:rPr>
        <w:t xml:space="preserve">doit </w:t>
      </w:r>
      <w:r>
        <w:rPr>
          <w:rFonts w:ascii="Helvetica" w:hAnsi="Helvetica"/>
          <w:color w:val="363636"/>
          <w:sz w:val="21"/>
          <w:szCs w:val="21"/>
          <w:lang w:eastAsia="fr-FR"/>
        </w:rPr>
        <w:t xml:space="preserve">de </w:t>
      </w:r>
      <w:r w:rsidRPr="000322B4">
        <w:rPr>
          <w:rFonts w:ascii="Helvetica" w:hAnsi="Helvetica"/>
          <w:color w:val="363636"/>
          <w:sz w:val="21"/>
          <w:szCs w:val="21"/>
          <w:lang w:eastAsia="fr-FR"/>
        </w:rPr>
        <w:t xml:space="preserve">rendre compte </w:t>
      </w:r>
      <w:r>
        <w:rPr>
          <w:rFonts w:ascii="Helvetica" w:hAnsi="Helvetica"/>
          <w:color w:val="363636"/>
          <w:sz w:val="21"/>
          <w:szCs w:val="21"/>
          <w:lang w:eastAsia="fr-FR"/>
        </w:rPr>
        <w:t>aux copropriétaires tout le long de sa gestion et lors de l</w:t>
      </w:r>
      <w:r w:rsidRPr="000322B4">
        <w:rPr>
          <w:rFonts w:ascii="Helvetica" w:hAnsi="Helvetica"/>
          <w:color w:val="363636"/>
          <w:sz w:val="21"/>
          <w:szCs w:val="21"/>
          <w:lang w:eastAsia="fr-FR"/>
        </w:rPr>
        <w:t>’assemblée générale</w:t>
      </w:r>
      <w:r>
        <w:rPr>
          <w:rFonts w:ascii="Helvetica" w:hAnsi="Helvetica"/>
          <w:color w:val="363636"/>
          <w:sz w:val="21"/>
          <w:szCs w:val="21"/>
          <w:lang w:eastAsia="fr-FR"/>
        </w:rPr>
        <w:t>.</w:t>
      </w:r>
    </w:p>
    <w:p w:rsidR="000322B4" w:rsidRDefault="000322B4" w:rsidP="000322B4">
      <w:pPr>
        <w:pStyle w:val="Sansinterligne"/>
        <w:rPr>
          <w:rFonts w:ascii="Helvetica" w:hAnsi="Helvetica"/>
          <w:color w:val="363636"/>
          <w:sz w:val="21"/>
          <w:szCs w:val="21"/>
          <w:lang w:eastAsia="fr-FR"/>
        </w:rPr>
      </w:pPr>
      <w:r>
        <w:rPr>
          <w:rFonts w:ascii="Helvetica" w:hAnsi="Helvetica"/>
          <w:color w:val="363636"/>
          <w:sz w:val="21"/>
          <w:szCs w:val="21"/>
          <w:lang w:eastAsia="fr-FR"/>
        </w:rPr>
        <w:t xml:space="preserve">Nous sommes </w:t>
      </w:r>
      <w:r w:rsidRPr="000322B4">
        <w:rPr>
          <w:rFonts w:ascii="Helvetica" w:hAnsi="Helvetica"/>
          <w:color w:val="363636"/>
          <w:sz w:val="21"/>
          <w:szCs w:val="21"/>
          <w:lang w:eastAsia="fr-FR"/>
        </w:rPr>
        <w:t>désignés</w:t>
      </w:r>
      <w:r w:rsidRPr="000322B4">
        <w:rPr>
          <w:rFonts w:ascii="Helvetica" w:hAnsi="Helvetica"/>
          <w:color w:val="363636"/>
          <w:sz w:val="21"/>
          <w:szCs w:val="21"/>
          <w:lang w:eastAsia="fr-FR"/>
        </w:rPr>
        <w:t xml:space="preserve"> par l’assemblée générale des copropriétaires à la majorité absolue des voix. </w:t>
      </w:r>
    </w:p>
    <w:p w:rsidR="000322B4" w:rsidRPr="000322B4" w:rsidRDefault="000322B4" w:rsidP="000322B4">
      <w:pPr>
        <w:pStyle w:val="Sansinterligne"/>
        <w:rPr>
          <w:rFonts w:ascii="Helvetica" w:hAnsi="Helvetica"/>
          <w:color w:val="363636"/>
          <w:sz w:val="21"/>
          <w:szCs w:val="21"/>
          <w:lang w:eastAsia="fr-FR"/>
        </w:rPr>
      </w:pPr>
      <w:r w:rsidRPr="000322B4">
        <w:rPr>
          <w:rFonts w:ascii="Helvetica" w:hAnsi="Helvetica"/>
          <w:color w:val="363636"/>
          <w:sz w:val="21"/>
          <w:szCs w:val="21"/>
          <w:lang w:eastAsia="fr-FR"/>
        </w:rPr>
        <w:t>En cours de mandat, nul ne peut contraindre le syndic à démissionner, toutefois, il peut être révoqué par l’assemblée générale dans la mesure où il est prouvé qu’il a failli gravement à ses obligations.</w:t>
      </w:r>
    </w:p>
    <w:p w:rsidR="000322B4" w:rsidRPr="000322B4" w:rsidRDefault="000322B4" w:rsidP="000322B4">
      <w:pPr>
        <w:pStyle w:val="Sansinterligne"/>
        <w:rPr>
          <w:rFonts w:ascii="Helvetica" w:hAnsi="Helvetica"/>
          <w:b/>
          <w:bCs/>
          <w:color w:val="363636"/>
          <w:sz w:val="21"/>
          <w:szCs w:val="21"/>
          <w:lang w:eastAsia="fr-FR"/>
        </w:rPr>
      </w:pPr>
      <w:r>
        <w:rPr>
          <w:rFonts w:ascii="Helvetica" w:hAnsi="Helvetica"/>
          <w:b/>
          <w:bCs/>
          <w:color w:val="363636"/>
          <w:sz w:val="21"/>
          <w:szCs w:val="21"/>
          <w:lang w:eastAsia="fr-FR"/>
        </w:rPr>
        <w:t>Ses</w:t>
      </w:r>
      <w:r w:rsidRPr="000322B4">
        <w:rPr>
          <w:rFonts w:ascii="Helvetica" w:hAnsi="Helvetica"/>
          <w:b/>
          <w:bCs/>
          <w:color w:val="363636"/>
          <w:sz w:val="21"/>
          <w:szCs w:val="21"/>
          <w:lang w:eastAsia="fr-FR"/>
        </w:rPr>
        <w:t xml:space="preserve"> missions :</w:t>
      </w:r>
      <w:r w:rsidRPr="000322B4">
        <w:rPr>
          <w:rFonts w:ascii="Helvetica" w:hAnsi="Helvetica"/>
          <w:color w:val="363636"/>
          <w:sz w:val="21"/>
          <w:szCs w:val="21"/>
          <w:lang w:eastAsia="fr-FR"/>
        </w:rPr>
        <w:br/>
        <w:t xml:space="preserve">- </w:t>
      </w:r>
      <w:r>
        <w:rPr>
          <w:rFonts w:ascii="Helvetica" w:hAnsi="Helvetica"/>
          <w:color w:val="363636"/>
          <w:sz w:val="21"/>
          <w:szCs w:val="21"/>
          <w:lang w:eastAsia="fr-FR"/>
        </w:rPr>
        <w:t xml:space="preserve">faire réaliser </w:t>
      </w:r>
      <w:r w:rsidRPr="000322B4">
        <w:rPr>
          <w:rFonts w:ascii="Helvetica" w:hAnsi="Helvetica"/>
          <w:color w:val="363636"/>
          <w:sz w:val="21"/>
          <w:szCs w:val="21"/>
          <w:lang w:eastAsia="fr-FR"/>
        </w:rPr>
        <w:t>les décisions de l’assemblée générale</w:t>
      </w:r>
    </w:p>
    <w:p w:rsidR="000322B4" w:rsidRPr="000322B4" w:rsidRDefault="000322B4" w:rsidP="000322B4">
      <w:pPr>
        <w:pStyle w:val="Sansinterligne"/>
        <w:rPr>
          <w:rFonts w:ascii="Helvetica" w:hAnsi="Helvetica"/>
          <w:color w:val="363636"/>
          <w:sz w:val="21"/>
          <w:szCs w:val="21"/>
          <w:lang w:eastAsia="fr-FR"/>
        </w:rPr>
      </w:pPr>
      <w:r>
        <w:rPr>
          <w:rFonts w:ascii="Helvetica" w:hAnsi="Helvetica"/>
          <w:color w:val="363636"/>
          <w:sz w:val="21"/>
          <w:szCs w:val="21"/>
          <w:lang w:eastAsia="fr-FR"/>
        </w:rPr>
        <w:t xml:space="preserve">- faire respecter le </w:t>
      </w:r>
      <w:r w:rsidRPr="000322B4">
        <w:rPr>
          <w:rFonts w:ascii="Helvetica" w:hAnsi="Helvetica"/>
          <w:color w:val="363636"/>
          <w:sz w:val="21"/>
          <w:szCs w:val="21"/>
          <w:lang w:eastAsia="fr-FR"/>
        </w:rPr>
        <w:t>règlement de copropriété</w:t>
      </w:r>
      <w:r w:rsidRPr="000322B4">
        <w:rPr>
          <w:rFonts w:ascii="Helvetica" w:hAnsi="Helvetica"/>
          <w:color w:val="363636"/>
          <w:sz w:val="21"/>
          <w:szCs w:val="21"/>
          <w:lang w:eastAsia="fr-FR"/>
        </w:rPr>
        <w:br/>
        <w:t>- gestion de l’immeuble et des équipements, gestion comptable, conclusion des contrats d’entretien, etc.)</w:t>
      </w:r>
      <w:r w:rsidRPr="000322B4">
        <w:rPr>
          <w:rFonts w:ascii="Helvetica" w:hAnsi="Helvetica"/>
          <w:color w:val="363636"/>
          <w:sz w:val="21"/>
          <w:szCs w:val="21"/>
          <w:lang w:eastAsia="fr-FR"/>
        </w:rPr>
        <w:br/>
      </w:r>
    </w:p>
    <w:p w:rsidR="000322B4" w:rsidRDefault="000322B4" w:rsidP="000322B4">
      <w:pPr>
        <w:pStyle w:val="Sansinterligne"/>
        <w:jc w:val="center"/>
        <w:rPr>
          <w:b/>
          <w:color w:val="FF0000"/>
          <w:sz w:val="28"/>
          <w:szCs w:val="28"/>
          <w:lang w:eastAsia="fr-FR"/>
        </w:rPr>
      </w:pPr>
      <w:r w:rsidRPr="000322B4">
        <w:rPr>
          <w:b/>
          <w:color w:val="FF0000"/>
          <w:sz w:val="28"/>
          <w:szCs w:val="28"/>
          <w:lang w:eastAsia="fr-FR"/>
        </w:rPr>
        <w:t>Le copropriétaire</w:t>
      </w:r>
    </w:p>
    <w:p w:rsidR="000322B4" w:rsidRPr="000322B4" w:rsidRDefault="000322B4" w:rsidP="000322B4">
      <w:pPr>
        <w:pStyle w:val="Sansinterligne"/>
        <w:jc w:val="center"/>
        <w:rPr>
          <w:b/>
          <w:color w:val="FF0000"/>
          <w:sz w:val="28"/>
          <w:szCs w:val="28"/>
          <w:lang w:eastAsia="fr-FR"/>
        </w:rPr>
      </w:pPr>
    </w:p>
    <w:p w:rsidR="000322B4" w:rsidRDefault="000322B4" w:rsidP="000322B4">
      <w:pPr>
        <w:pStyle w:val="Sansinterligne"/>
        <w:rPr>
          <w:rFonts w:ascii="Helvetica" w:hAnsi="Helvetica"/>
          <w:color w:val="363636"/>
          <w:sz w:val="21"/>
          <w:szCs w:val="21"/>
          <w:lang w:eastAsia="fr-FR"/>
        </w:rPr>
      </w:pPr>
      <w:r w:rsidRPr="000322B4">
        <w:rPr>
          <w:rFonts w:ascii="Helvetica" w:hAnsi="Helvetica"/>
          <w:b/>
          <w:bCs/>
          <w:color w:val="363636"/>
          <w:sz w:val="21"/>
          <w:szCs w:val="21"/>
          <w:lang w:eastAsia="fr-FR"/>
        </w:rPr>
        <w:t>Le lot de copropriété</w:t>
      </w:r>
      <w:r w:rsidRPr="000322B4">
        <w:rPr>
          <w:rFonts w:ascii="Helvetica" w:hAnsi="Helvetica"/>
          <w:color w:val="363636"/>
          <w:sz w:val="21"/>
          <w:szCs w:val="21"/>
          <w:lang w:eastAsia="fr-FR"/>
        </w:rPr>
        <w:t xml:space="preserve"> : </w:t>
      </w:r>
      <w:r>
        <w:rPr>
          <w:rFonts w:ascii="Helvetica" w:hAnsi="Helvetica"/>
          <w:color w:val="363636"/>
          <w:sz w:val="21"/>
          <w:szCs w:val="21"/>
          <w:lang w:eastAsia="fr-FR"/>
        </w:rPr>
        <w:t>c’est :</w:t>
      </w:r>
    </w:p>
    <w:p w:rsidR="000322B4" w:rsidRPr="000322B4" w:rsidRDefault="000322B4" w:rsidP="000322B4">
      <w:pPr>
        <w:pStyle w:val="Sansinterligne"/>
        <w:rPr>
          <w:rFonts w:ascii="Helvetica" w:hAnsi="Helvetica"/>
          <w:color w:val="363636"/>
          <w:sz w:val="21"/>
          <w:szCs w:val="21"/>
          <w:lang w:eastAsia="fr-FR"/>
        </w:rPr>
      </w:pPr>
      <w:r>
        <w:rPr>
          <w:rFonts w:ascii="Helvetica" w:hAnsi="Helvetica"/>
          <w:color w:val="363636"/>
          <w:sz w:val="21"/>
          <w:szCs w:val="21"/>
          <w:lang w:eastAsia="fr-FR"/>
        </w:rPr>
        <w:t xml:space="preserve">- </w:t>
      </w:r>
      <w:r w:rsidRPr="000322B4">
        <w:rPr>
          <w:rFonts w:ascii="Helvetica" w:hAnsi="Helvetica"/>
          <w:color w:val="363636"/>
          <w:sz w:val="21"/>
          <w:szCs w:val="21"/>
          <w:lang w:eastAsia="fr-FR"/>
        </w:rPr>
        <w:t>un élément privatif réservé à l’usage exclusif d’un copropriétaire</w:t>
      </w:r>
      <w:r w:rsidRPr="000322B4">
        <w:rPr>
          <w:rFonts w:ascii="Helvetica" w:hAnsi="Helvetica"/>
          <w:color w:val="363636"/>
          <w:sz w:val="21"/>
          <w:szCs w:val="21"/>
          <w:lang w:eastAsia="fr-FR"/>
        </w:rPr>
        <w:br/>
        <w:t>-</w:t>
      </w:r>
      <w:r>
        <w:rPr>
          <w:rFonts w:ascii="Helvetica" w:hAnsi="Helvetica"/>
          <w:color w:val="363636"/>
          <w:sz w:val="21"/>
          <w:szCs w:val="21"/>
          <w:lang w:eastAsia="fr-FR"/>
        </w:rPr>
        <w:t xml:space="preserve"> </w:t>
      </w:r>
      <w:r w:rsidRPr="000322B4">
        <w:rPr>
          <w:rFonts w:ascii="Helvetica" w:hAnsi="Helvetica"/>
          <w:color w:val="363636"/>
          <w:sz w:val="21"/>
          <w:szCs w:val="21"/>
          <w:lang w:eastAsia="fr-FR"/>
        </w:rPr>
        <w:t>une quote-part indivise des parties communes de l’immeuble</w:t>
      </w:r>
      <w:r w:rsidRPr="000322B4">
        <w:rPr>
          <w:rFonts w:ascii="Helvetica" w:hAnsi="Helvetica"/>
          <w:color w:val="363636"/>
          <w:sz w:val="21"/>
          <w:szCs w:val="21"/>
          <w:lang w:eastAsia="fr-FR"/>
        </w:rPr>
        <w:br/>
        <w:t xml:space="preserve">Les parties privatives et collectives sont </w:t>
      </w:r>
      <w:r>
        <w:rPr>
          <w:rFonts w:ascii="Helvetica" w:hAnsi="Helvetica"/>
          <w:color w:val="363636"/>
          <w:sz w:val="21"/>
          <w:szCs w:val="21"/>
          <w:lang w:eastAsia="fr-FR"/>
        </w:rPr>
        <w:t>dictées</w:t>
      </w:r>
      <w:r w:rsidRPr="000322B4">
        <w:rPr>
          <w:rFonts w:ascii="Helvetica" w:hAnsi="Helvetica"/>
          <w:color w:val="363636"/>
          <w:sz w:val="21"/>
          <w:szCs w:val="21"/>
          <w:lang w:eastAsia="fr-FR"/>
        </w:rPr>
        <w:t xml:space="preserve"> par le règlement de copropriété.</w:t>
      </w:r>
    </w:p>
    <w:p w:rsidR="000322B4" w:rsidRDefault="000322B4" w:rsidP="000322B4">
      <w:pPr>
        <w:pStyle w:val="Sansinterligne"/>
        <w:rPr>
          <w:rFonts w:ascii="Helvetica" w:hAnsi="Helvetica"/>
          <w:color w:val="363636"/>
          <w:sz w:val="21"/>
          <w:szCs w:val="21"/>
          <w:lang w:eastAsia="fr-FR"/>
        </w:rPr>
      </w:pPr>
      <w:r w:rsidRPr="000322B4">
        <w:rPr>
          <w:rFonts w:ascii="Helvetica" w:hAnsi="Helvetica"/>
          <w:color w:val="363636"/>
          <w:sz w:val="21"/>
          <w:szCs w:val="21"/>
          <w:lang w:eastAsia="fr-FR"/>
        </w:rPr>
        <w:t>La quote-part indivise des parties communes dont chaque copropriétaire est titulaire est exprimée en tantièmes et est évaluée en proportion de la valeur de son lot par rapport à la valeur de l’ensemble des autres lots de l’immeuble.</w:t>
      </w:r>
    </w:p>
    <w:p w:rsidR="000322B4" w:rsidRPr="000322B4" w:rsidRDefault="000322B4" w:rsidP="000322B4">
      <w:pPr>
        <w:pStyle w:val="Sansinterligne"/>
        <w:rPr>
          <w:rFonts w:ascii="Helvetica" w:hAnsi="Helvetica"/>
          <w:color w:val="363636"/>
          <w:sz w:val="21"/>
          <w:szCs w:val="21"/>
          <w:lang w:eastAsia="fr-FR"/>
        </w:rPr>
      </w:pPr>
    </w:p>
    <w:p w:rsidR="000322B4" w:rsidRDefault="000322B4" w:rsidP="000322B4">
      <w:pPr>
        <w:pStyle w:val="Sansinterligne"/>
        <w:jc w:val="center"/>
        <w:rPr>
          <w:b/>
          <w:color w:val="FF0000"/>
          <w:sz w:val="28"/>
          <w:szCs w:val="28"/>
          <w:lang w:eastAsia="fr-FR"/>
        </w:rPr>
      </w:pPr>
      <w:r w:rsidRPr="000322B4">
        <w:rPr>
          <w:b/>
          <w:color w:val="FF0000"/>
          <w:sz w:val="28"/>
          <w:szCs w:val="28"/>
          <w:lang w:eastAsia="fr-FR"/>
        </w:rPr>
        <w:t>Le conseil syndical</w:t>
      </w:r>
    </w:p>
    <w:p w:rsidR="00C157C0" w:rsidRPr="000322B4" w:rsidRDefault="00C157C0" w:rsidP="000322B4">
      <w:pPr>
        <w:pStyle w:val="Sansinterligne"/>
        <w:jc w:val="center"/>
        <w:rPr>
          <w:b/>
          <w:color w:val="FF0000"/>
          <w:sz w:val="28"/>
          <w:szCs w:val="28"/>
          <w:lang w:eastAsia="fr-FR"/>
        </w:rPr>
      </w:pPr>
    </w:p>
    <w:p w:rsidR="000322B4" w:rsidRDefault="000322B4" w:rsidP="000322B4">
      <w:pPr>
        <w:pStyle w:val="Sansinterligne"/>
        <w:rPr>
          <w:rFonts w:ascii="Helvetica" w:hAnsi="Helvetica"/>
          <w:color w:val="363636"/>
          <w:sz w:val="21"/>
          <w:szCs w:val="21"/>
          <w:lang w:eastAsia="fr-FR"/>
        </w:rPr>
      </w:pPr>
      <w:r w:rsidRPr="000322B4">
        <w:rPr>
          <w:rFonts w:ascii="Helvetica" w:hAnsi="Helvetica"/>
          <w:b/>
          <w:bCs/>
          <w:color w:val="363636"/>
          <w:sz w:val="21"/>
          <w:szCs w:val="21"/>
          <w:lang w:eastAsia="fr-FR"/>
        </w:rPr>
        <w:t xml:space="preserve">C’est </w:t>
      </w:r>
      <w:r w:rsidRPr="000322B4">
        <w:rPr>
          <w:rFonts w:ascii="Helvetica" w:hAnsi="Helvetica"/>
          <w:b/>
          <w:bCs/>
          <w:color w:val="363636"/>
          <w:sz w:val="21"/>
          <w:szCs w:val="21"/>
          <w:lang w:eastAsia="fr-FR"/>
        </w:rPr>
        <w:t>le représentant</w:t>
      </w:r>
      <w:r w:rsidRPr="000322B4">
        <w:rPr>
          <w:rFonts w:ascii="Helvetica" w:hAnsi="Helvetica"/>
          <w:b/>
          <w:bCs/>
          <w:color w:val="363636"/>
          <w:sz w:val="21"/>
          <w:szCs w:val="21"/>
          <w:lang w:eastAsia="fr-FR"/>
        </w:rPr>
        <w:t xml:space="preserve"> de liaison entre les copropriétaires et le syndic</w:t>
      </w:r>
      <w:r w:rsidRPr="000322B4">
        <w:rPr>
          <w:rFonts w:ascii="Helvetica" w:hAnsi="Helvetica"/>
          <w:color w:val="363636"/>
          <w:sz w:val="21"/>
          <w:szCs w:val="21"/>
          <w:lang w:eastAsia="fr-FR"/>
        </w:rPr>
        <w:t>.</w:t>
      </w:r>
    </w:p>
    <w:p w:rsidR="000322B4" w:rsidRDefault="000322B4" w:rsidP="000322B4">
      <w:pPr>
        <w:pStyle w:val="Sansinterligne"/>
        <w:rPr>
          <w:rFonts w:ascii="Helvetica" w:hAnsi="Helvetica"/>
          <w:color w:val="363636"/>
          <w:sz w:val="21"/>
          <w:szCs w:val="21"/>
          <w:lang w:eastAsia="fr-FR"/>
        </w:rPr>
      </w:pPr>
      <w:r>
        <w:rPr>
          <w:rFonts w:ascii="Helvetica" w:hAnsi="Helvetica"/>
          <w:color w:val="363636"/>
          <w:sz w:val="21"/>
          <w:szCs w:val="21"/>
          <w:lang w:eastAsia="fr-FR"/>
        </w:rPr>
        <w:t>Il assiste</w:t>
      </w:r>
      <w:r w:rsidRPr="000322B4">
        <w:rPr>
          <w:rFonts w:ascii="Helvetica" w:hAnsi="Helvetica"/>
          <w:color w:val="363636"/>
          <w:sz w:val="21"/>
          <w:szCs w:val="21"/>
          <w:lang w:eastAsia="fr-FR"/>
        </w:rPr>
        <w:t xml:space="preserve"> le syndic et contrôle la gestion. Ses membres sont </w:t>
      </w:r>
      <w:r>
        <w:rPr>
          <w:rFonts w:ascii="Helvetica" w:hAnsi="Helvetica"/>
          <w:color w:val="363636"/>
          <w:sz w:val="21"/>
          <w:szCs w:val="21"/>
          <w:lang w:eastAsia="fr-FR"/>
        </w:rPr>
        <w:t>des</w:t>
      </w:r>
      <w:r w:rsidRPr="000322B4">
        <w:rPr>
          <w:rFonts w:ascii="Helvetica" w:hAnsi="Helvetica"/>
          <w:color w:val="363636"/>
          <w:sz w:val="21"/>
          <w:szCs w:val="21"/>
          <w:lang w:eastAsia="fr-FR"/>
        </w:rPr>
        <w:t xml:space="preserve"> copropriétaires, leur conjoint ou leurs représentants légaux et sont élus par l’assemblée générale.</w:t>
      </w:r>
    </w:p>
    <w:p w:rsidR="000322B4" w:rsidRPr="000322B4" w:rsidRDefault="000322B4" w:rsidP="000322B4">
      <w:pPr>
        <w:pStyle w:val="Sansinterligne"/>
        <w:rPr>
          <w:rFonts w:ascii="Helvetica" w:hAnsi="Helvetica"/>
          <w:color w:val="363636"/>
          <w:sz w:val="21"/>
          <w:szCs w:val="21"/>
          <w:lang w:eastAsia="fr-FR"/>
        </w:rPr>
      </w:pPr>
      <w:r w:rsidRPr="000322B4">
        <w:rPr>
          <w:rFonts w:ascii="Helvetica" w:hAnsi="Helvetica"/>
          <w:color w:val="363636"/>
          <w:sz w:val="21"/>
          <w:szCs w:val="21"/>
          <w:lang w:eastAsia="fr-FR"/>
        </w:rPr>
        <w:t>Il doit obligatoirement donner un avis sur des marchés ou contrats dépassant un montant fixé par l’assemblée générale.</w:t>
      </w:r>
    </w:p>
    <w:p w:rsidR="000322B4" w:rsidRDefault="000322B4" w:rsidP="000322B4">
      <w:pPr>
        <w:pStyle w:val="Sansinterligne"/>
        <w:jc w:val="center"/>
        <w:rPr>
          <w:b/>
          <w:color w:val="FF0000"/>
          <w:sz w:val="28"/>
          <w:szCs w:val="28"/>
          <w:lang w:eastAsia="fr-FR"/>
        </w:rPr>
      </w:pPr>
      <w:r w:rsidRPr="000322B4">
        <w:rPr>
          <w:b/>
          <w:color w:val="FF0000"/>
          <w:sz w:val="28"/>
          <w:szCs w:val="28"/>
          <w:lang w:eastAsia="fr-FR"/>
        </w:rPr>
        <w:t>Le syndicat des copropriétaires</w:t>
      </w:r>
    </w:p>
    <w:p w:rsidR="00C157C0" w:rsidRPr="000322B4" w:rsidRDefault="00C157C0" w:rsidP="000322B4">
      <w:pPr>
        <w:pStyle w:val="Sansinterligne"/>
        <w:jc w:val="center"/>
        <w:rPr>
          <w:b/>
          <w:color w:val="FF0000"/>
          <w:sz w:val="28"/>
          <w:szCs w:val="28"/>
          <w:lang w:eastAsia="fr-FR"/>
        </w:rPr>
      </w:pPr>
    </w:p>
    <w:p w:rsidR="000322B4" w:rsidRDefault="000322B4" w:rsidP="000322B4">
      <w:pPr>
        <w:pStyle w:val="Sansinterligne"/>
        <w:rPr>
          <w:rFonts w:ascii="Helvetica" w:hAnsi="Helvetica"/>
          <w:color w:val="363636"/>
          <w:sz w:val="21"/>
          <w:szCs w:val="21"/>
          <w:lang w:eastAsia="fr-FR"/>
        </w:rPr>
      </w:pPr>
      <w:r w:rsidRPr="000322B4">
        <w:rPr>
          <w:rFonts w:ascii="Helvetica" w:hAnsi="Helvetica"/>
          <w:color w:val="363636"/>
          <w:sz w:val="21"/>
          <w:szCs w:val="21"/>
          <w:lang w:eastAsia="fr-FR"/>
        </w:rPr>
        <w:t>Doté de la personnalité civile, celui-ci a pour objet la conservation de l’immeuble et l’administration des parties communes et des équipements communs.</w:t>
      </w:r>
    </w:p>
    <w:p w:rsidR="00C157C0" w:rsidRPr="000322B4" w:rsidRDefault="00C157C0" w:rsidP="000322B4">
      <w:pPr>
        <w:pStyle w:val="Sansinterligne"/>
        <w:rPr>
          <w:rFonts w:ascii="Helvetica" w:hAnsi="Helvetica"/>
          <w:color w:val="363636"/>
          <w:sz w:val="21"/>
          <w:szCs w:val="21"/>
          <w:lang w:eastAsia="fr-FR"/>
        </w:rPr>
      </w:pPr>
    </w:p>
    <w:p w:rsidR="000322B4" w:rsidRDefault="000322B4" w:rsidP="00C157C0">
      <w:pPr>
        <w:pStyle w:val="Sansinterligne"/>
        <w:jc w:val="center"/>
        <w:rPr>
          <w:b/>
          <w:color w:val="FF0000"/>
          <w:sz w:val="28"/>
          <w:szCs w:val="28"/>
          <w:lang w:eastAsia="fr-FR"/>
        </w:rPr>
      </w:pPr>
      <w:r w:rsidRPr="00C157C0">
        <w:rPr>
          <w:b/>
          <w:color w:val="FF0000"/>
          <w:sz w:val="28"/>
          <w:szCs w:val="28"/>
          <w:lang w:eastAsia="fr-FR"/>
        </w:rPr>
        <w:t>L'assemblée générale des copropriétaires</w:t>
      </w:r>
    </w:p>
    <w:p w:rsidR="00C157C0" w:rsidRPr="00C157C0" w:rsidRDefault="00C157C0" w:rsidP="00C157C0">
      <w:pPr>
        <w:pStyle w:val="Sansinterligne"/>
        <w:jc w:val="center"/>
        <w:rPr>
          <w:b/>
          <w:color w:val="FF0000"/>
          <w:sz w:val="28"/>
          <w:szCs w:val="28"/>
          <w:lang w:eastAsia="fr-FR"/>
        </w:rPr>
      </w:pPr>
    </w:p>
    <w:p w:rsidR="000322B4" w:rsidRPr="000322B4" w:rsidRDefault="000322B4" w:rsidP="000322B4">
      <w:pPr>
        <w:pStyle w:val="Sansinterligne"/>
        <w:rPr>
          <w:rFonts w:ascii="Helvetica" w:hAnsi="Helvetica"/>
          <w:color w:val="363636"/>
          <w:sz w:val="21"/>
          <w:szCs w:val="21"/>
          <w:lang w:eastAsia="fr-FR"/>
        </w:rPr>
      </w:pPr>
      <w:r w:rsidRPr="000322B4">
        <w:rPr>
          <w:rFonts w:ascii="Helvetica" w:hAnsi="Helvetica"/>
          <w:color w:val="363636"/>
          <w:sz w:val="21"/>
          <w:szCs w:val="21"/>
          <w:lang w:eastAsia="fr-FR"/>
        </w:rPr>
        <w:t xml:space="preserve">C’est </w:t>
      </w:r>
      <w:r w:rsidR="00C157C0" w:rsidRPr="000322B4">
        <w:rPr>
          <w:rFonts w:ascii="Helvetica" w:hAnsi="Helvetica"/>
          <w:color w:val="363636"/>
          <w:sz w:val="21"/>
          <w:szCs w:val="21"/>
          <w:lang w:eastAsia="fr-FR"/>
        </w:rPr>
        <w:t>la partie</w:t>
      </w:r>
      <w:r w:rsidRPr="000322B4">
        <w:rPr>
          <w:rFonts w:ascii="Helvetica" w:hAnsi="Helvetica"/>
          <w:color w:val="363636"/>
          <w:sz w:val="21"/>
          <w:szCs w:val="21"/>
          <w:lang w:eastAsia="fr-FR"/>
        </w:rPr>
        <w:t xml:space="preserve"> d’expression du syndicat des copropriétaires, constituée de</w:t>
      </w:r>
      <w:r w:rsidR="00C157C0">
        <w:rPr>
          <w:rFonts w:ascii="Helvetica" w:hAnsi="Helvetica"/>
          <w:color w:val="363636"/>
          <w:sz w:val="21"/>
          <w:szCs w:val="21"/>
          <w:lang w:eastAsia="fr-FR"/>
        </w:rPr>
        <w:t>s copropriétaires.</w:t>
      </w:r>
      <w:r w:rsidRPr="000322B4">
        <w:rPr>
          <w:rFonts w:ascii="Helvetica" w:hAnsi="Helvetica"/>
          <w:color w:val="363636"/>
          <w:sz w:val="21"/>
          <w:szCs w:val="21"/>
          <w:lang w:eastAsia="fr-FR"/>
        </w:rPr>
        <w:t xml:space="preserve"> </w:t>
      </w:r>
      <w:bookmarkStart w:id="0" w:name="_GoBack"/>
      <w:bookmarkEnd w:id="0"/>
      <w:r w:rsidRPr="000322B4">
        <w:rPr>
          <w:rFonts w:ascii="Helvetica" w:hAnsi="Helvetica"/>
          <w:color w:val="363636"/>
          <w:sz w:val="21"/>
          <w:szCs w:val="21"/>
          <w:lang w:eastAsia="fr-FR"/>
        </w:rPr>
        <w:t>Elle a seule le pouvoir de décider. Chaque copropriétaire détient autant de voix qu’il possède de tantièmes.</w:t>
      </w:r>
    </w:p>
    <w:p w:rsidR="00D860C8" w:rsidRDefault="00D860C8" w:rsidP="000322B4">
      <w:pPr>
        <w:pStyle w:val="Sansinterligne"/>
      </w:pPr>
    </w:p>
    <w:sectPr w:rsidR="00D8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B4"/>
    <w:rsid w:val="000322B4"/>
    <w:rsid w:val="00C157C0"/>
    <w:rsid w:val="00D8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1E35"/>
  <w15:chartTrackingRefBased/>
  <w15:docId w15:val="{045163BB-1A97-42C2-855A-3BD0546F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32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4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15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2017-11-06T14:46:00Z</dcterms:created>
  <dcterms:modified xsi:type="dcterms:W3CDTF">2017-11-06T15:43:00Z</dcterms:modified>
</cp:coreProperties>
</file>